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jc w:val="center"/>
        <w:textAlignment w:val="auto"/>
        <w:rPr>
          <w:rFonts w:hint="default" w:ascii="Times New Roman" w:hAnsi="Times New Roman" w:eastAsia="微软雅黑" w:cs="Times New Roman"/>
          <w:b/>
          <w:sz w:val="32"/>
          <w:szCs w:val="32"/>
        </w:rPr>
      </w:pPr>
      <w:r>
        <w:rPr>
          <w:rFonts w:hint="default" w:ascii="Times New Roman" w:hAnsi="Times New Roman" w:eastAsia="微软雅黑" w:cs="Times New Roman"/>
          <w:b/>
          <w:sz w:val="32"/>
          <w:szCs w:val="32"/>
        </w:rPr>
        <w:t>方案偏离/违背报告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2857"/>
        <w:gridCol w:w="1497"/>
        <w:gridCol w:w="434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1638" w:type="pct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项    目</w:t>
            </w:r>
          </w:p>
        </w:tc>
        <w:tc>
          <w:tcPr>
            <w:tcW w:w="3350" w:type="pct"/>
            <w:gridSpan w:val="2"/>
          </w:tcPr>
          <w:p>
            <w:pPr>
              <w:spacing w:before="156" w:beforeLines="50"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1638" w:type="pct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研究中心名称</w:t>
            </w:r>
          </w:p>
        </w:tc>
        <w:tc>
          <w:tcPr>
            <w:tcW w:w="3350" w:type="pct"/>
            <w:gridSpan w:val="2"/>
          </w:tcPr>
          <w:p>
            <w:pPr>
              <w:spacing w:before="156" w:beforeLines="50"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1638" w:type="pct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方案版本号/版本日期</w:t>
            </w:r>
          </w:p>
        </w:tc>
        <w:tc>
          <w:tcPr>
            <w:tcW w:w="3350" w:type="pct"/>
            <w:gridSpan w:val="2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52" w:hRule="atLeast"/>
        </w:trPr>
        <w:tc>
          <w:tcPr>
            <w:tcW w:w="1638" w:type="pct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知情同意书版本号</w:t>
            </w:r>
          </w:p>
          <w:p>
            <w:pPr>
              <w:spacing w:before="156" w:beforeLines="50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/版本日期</w:t>
            </w:r>
          </w:p>
        </w:tc>
        <w:tc>
          <w:tcPr>
            <w:tcW w:w="3350" w:type="pct"/>
            <w:gridSpan w:val="2"/>
          </w:tcPr>
          <w:p>
            <w:pPr>
              <w:spacing w:line="360" w:lineRule="auto"/>
              <w:ind w:firstLine="552" w:firstLineChars="0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1638" w:type="pct"/>
          </w:tcPr>
          <w:p>
            <w:pPr>
              <w:spacing w:before="156"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伦理审查批件号</w:t>
            </w:r>
          </w:p>
        </w:tc>
        <w:tc>
          <w:tcPr>
            <w:tcW w:w="3350" w:type="pct"/>
            <w:gridSpan w:val="2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before="156"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一、违背方案的情况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·纳入不符合纳入标准的受试者：口 否，口 是:（</w:t>
            </w:r>
            <w:r>
              <w:rPr>
                <w:rFonts w:hint="eastAsia" w:ascii="宋体" w:hAnsi="宋体"/>
                <w:color w:val="FF0000"/>
              </w:rPr>
              <w:t>受试者药物编号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·研究过程中，符合提前终止研究标准而没有让受试者退出：口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·给予受试者方案禁用的合并用药：口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·任何偏离研究特定的程序或评估，从而对受试者的权益、安全和健康，或对研究结果产生显著影响的研究行为：口 否，口 是:</w:t>
            </w:r>
          </w:p>
          <w:p>
            <w:pPr>
              <w:spacing w:line="360" w:lineRule="auto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·违背方案事件的描述：</w:t>
            </w:r>
          </w:p>
          <w:p>
            <w:pPr>
              <w:spacing w:line="360" w:lineRule="auto"/>
              <w:rPr>
                <w:rFonts w:ascii="黑体" w:hAnsi="黑体" w:eastAsia="黑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hint="eastAsia"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·</w:t>
            </w:r>
            <w:r>
              <w:rPr>
                <w:rFonts w:ascii="黑体" w:hAnsi="黑体" w:eastAsia="黑体"/>
                <w:sz w:val="22"/>
                <w:szCs w:val="24"/>
              </w:rPr>
              <w:t>对违背方案采取的处理措施</w:t>
            </w:r>
            <w:r>
              <w:rPr>
                <w:rFonts w:hint="eastAsia" w:ascii="黑体" w:hAnsi="黑体" w:eastAsia="黑体"/>
                <w:sz w:val="22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before="156" w:beforeLines="50" w:line="360" w:lineRule="auto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二、违背方案的原因</w:t>
            </w:r>
          </w:p>
          <w:p>
            <w:pPr>
              <w:spacing w:before="156" w:beforeLines="50" w:line="360" w:lineRule="auto"/>
              <w:rPr>
                <w:rFonts w:ascii="宋体" w:hAnsi="宋体"/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before="156" w:beforeLines="50" w:line="360" w:lineRule="auto"/>
              <w:ind w:left="211" w:hanging="241" w:hangingChars="100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三、违背方案的影响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·是否影响受试者的安全：口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·是否影响受试者的权益：口 是，口 否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·是否对研究结果产生显著影响：口 是，口 否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是否给受试者带来不必要的风险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是否侵犯了受试者的知情权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是否对研究科学性产生显著影响，影响研究数据的真实性和完整性，影响研究结果的可靠性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是否对违背方案采取了合适的处理措施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after="156" w:afterLines="50" w:line="360" w:lineRule="auto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spacing w:after="156" w:afterLines="50" w:line="360" w:lineRule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如是请描述：</w:t>
            </w:r>
          </w:p>
          <w:p>
            <w:pPr>
              <w:spacing w:after="156" w:afterLines="50" w:line="360" w:lineRule="auto"/>
              <w:rPr>
                <w:rFonts w:ascii="宋体" w:hAnsi="宋体"/>
              </w:rPr>
            </w:pPr>
          </w:p>
          <w:p>
            <w:pPr>
              <w:spacing w:after="156" w:afterLines="50"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5" w:type="pct"/>
          <w:trHeight w:val="428" w:hRule="atLeast"/>
        </w:trPr>
        <w:tc>
          <w:tcPr>
            <w:tcW w:w="4988" w:type="pct"/>
            <w:gridSpan w:val="3"/>
          </w:tcPr>
          <w:p>
            <w:pPr>
              <w:spacing w:before="156" w:beforeLines="50" w:line="360" w:lineRule="auto"/>
              <w:ind w:left="211" w:hanging="241" w:hangingChars="100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5000" w:type="pct"/>
            <w:gridSpan w:val="5"/>
            <w:vAlign w:val="center"/>
          </w:tcPr>
          <w:p>
            <w:pPr>
              <w:spacing w:before="156" w:beforeLines="50" w:line="360" w:lineRule="auto"/>
              <w:ind w:left="210" w:hanging="240" w:hangingChars="100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监查员姓名：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501" w:type="pct"/>
            <w:gridSpan w:val="3"/>
            <w:vAlign w:val="center"/>
          </w:tcPr>
          <w:p>
            <w:pPr>
              <w:spacing w:before="156" w:beforeLines="50" w:line="360" w:lineRule="auto"/>
              <w:ind w:left="210" w:hanging="240" w:hangingChars="100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签字：</w:t>
            </w:r>
          </w:p>
        </w:tc>
        <w:tc>
          <w:tcPr>
            <w:tcW w:w="2498" w:type="pct"/>
            <w:gridSpan w:val="2"/>
            <w:vAlign w:val="center"/>
          </w:tcPr>
          <w:p>
            <w:pPr>
              <w:spacing w:before="156" w:beforeLines="50" w:line="360" w:lineRule="auto"/>
              <w:ind w:left="210" w:hanging="240" w:hangingChars="100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5000" w:type="pct"/>
            <w:gridSpan w:val="5"/>
            <w:vAlign w:val="center"/>
          </w:tcPr>
          <w:p>
            <w:pPr>
              <w:spacing w:before="156" w:beforeLines="50" w:line="360" w:lineRule="auto"/>
              <w:ind w:left="210" w:hanging="240" w:hangingChars="100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主要研究者姓名：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2501" w:type="pct"/>
            <w:gridSpan w:val="3"/>
            <w:vAlign w:val="center"/>
          </w:tcPr>
          <w:p>
            <w:pPr>
              <w:spacing w:before="156" w:beforeLines="50" w:line="360" w:lineRule="auto"/>
              <w:ind w:left="210" w:hanging="240" w:hangingChars="100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签字：</w:t>
            </w:r>
          </w:p>
        </w:tc>
        <w:tc>
          <w:tcPr>
            <w:tcW w:w="2498" w:type="pct"/>
            <w:gridSpan w:val="2"/>
            <w:vAlign w:val="center"/>
          </w:tcPr>
          <w:p>
            <w:pPr>
              <w:spacing w:before="156" w:beforeLines="50" w:line="360" w:lineRule="auto"/>
              <w:ind w:left="210" w:hanging="240" w:hangingChars="100"/>
              <w:rPr>
                <w:rFonts w:hint="eastAsia"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 w:ascii="Times New Roman" w:hAnsi="Times New Roman" w:cs="Times New Roman"/>
      </w:rPr>
    </w:pPr>
    <w:r>
      <w:rPr>
        <w:rFonts w:hint="eastAsia" w:ascii="宋体" w:hAnsi="宋体"/>
        <w:lang w:val="en-US" w:eastAsia="zh-CN"/>
      </w:rPr>
      <w:drawing>
        <wp:inline distT="0" distB="0" distL="114300" distR="114300">
          <wp:extent cx="1440180" cy="376555"/>
          <wp:effectExtent l="0" t="0" r="7620" b="4445"/>
          <wp:docPr id="1" name="图片 1" descr="logo-合肥市妇幼保健院、安徽省妇幼保健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合肥市妇幼保健院、安徽省妇幼保健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           </w:t>
    </w:r>
    <w:r>
      <w:rPr>
        <w:rFonts w:hint="default" w:ascii="Times New Roman" w:hAnsi="Times New Roman" w:cs="Times New Roman"/>
      </w:rPr>
      <w:t xml:space="preserve">   </w:t>
    </w:r>
    <w:r>
      <w:rPr>
        <w:rFonts w:hint="default" w:ascii="Times New Roman" w:hAnsi="Times New Roman" w:cs="Times New Roman"/>
        <w:lang w:val="en-US" w:eastAsia="zh-CN"/>
      </w:rPr>
      <w:t xml:space="preserve">  </w:t>
    </w:r>
    <w:r>
      <w:rPr>
        <w:rFonts w:hint="default" w:ascii="Times New Roman" w:hAnsi="Times New Roman" w:cs="Times New Roman"/>
      </w:rPr>
      <w:t xml:space="preserve">       </w:t>
    </w:r>
    <w:r>
      <w:rPr>
        <w:rFonts w:hint="default"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  <w:lang w:val="en-US" w:eastAsia="zh-CN"/>
      </w:rPr>
      <w:t>编码</w:t>
    </w:r>
    <w:r>
      <w:rPr>
        <w:rFonts w:hint="default" w:ascii="Times New Roman" w:hAnsi="Times New Roman" w:eastAsia="微软雅黑" w:cs="Times New Roman"/>
      </w:rPr>
      <w:t>：</w:t>
    </w:r>
    <w:r>
      <w:rPr>
        <w:rFonts w:hint="default" w:ascii="Times New Roman" w:hAnsi="Times New Roman" w:cs="Times New Roman"/>
      </w:rPr>
      <w:t>IEC</w:t>
    </w:r>
    <w:r>
      <w:rPr>
        <w:rFonts w:hint="eastAsia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-AF/07-1.0</w:t>
    </w:r>
  </w:p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76877"/>
    <w:rsid w:val="00093974"/>
    <w:rsid w:val="000F7426"/>
    <w:rsid w:val="003264EB"/>
    <w:rsid w:val="003924B1"/>
    <w:rsid w:val="003B59D1"/>
    <w:rsid w:val="00464C40"/>
    <w:rsid w:val="004675CF"/>
    <w:rsid w:val="00497628"/>
    <w:rsid w:val="00644235"/>
    <w:rsid w:val="00696426"/>
    <w:rsid w:val="006A5A80"/>
    <w:rsid w:val="00712915"/>
    <w:rsid w:val="007571A7"/>
    <w:rsid w:val="00757C05"/>
    <w:rsid w:val="00A6743C"/>
    <w:rsid w:val="00B158A8"/>
    <w:rsid w:val="00CC0CEB"/>
    <w:rsid w:val="00E005B0"/>
    <w:rsid w:val="00E27162"/>
    <w:rsid w:val="02D1670D"/>
    <w:rsid w:val="087B5964"/>
    <w:rsid w:val="0E2A12DB"/>
    <w:rsid w:val="18471D6B"/>
    <w:rsid w:val="3C24307F"/>
    <w:rsid w:val="499E7E1F"/>
    <w:rsid w:val="4E670B83"/>
    <w:rsid w:val="58406FCE"/>
    <w:rsid w:val="603B1BCE"/>
    <w:rsid w:val="6F0A40FB"/>
    <w:rsid w:val="78EF4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海绵婷宝</cp:lastModifiedBy>
  <dcterms:modified xsi:type="dcterms:W3CDTF">2021-11-23T08:45:20Z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B4B26BA231B44044BF727A655DBFEA38</vt:lpwstr>
  </property>
</Properties>
</file>